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283"/>
      </w:tblGrid>
      <w:tr w:rsidR="00F1144E" w:rsidTr="00F1144E">
        <w:tc>
          <w:tcPr>
            <w:tcW w:w="14283" w:type="dxa"/>
            <w:shd w:val="clear" w:color="auto" w:fill="D9D9D9" w:themeFill="background1" w:themeFillShade="D9"/>
          </w:tcPr>
          <w:p w:rsidR="00F1144E" w:rsidRPr="001F50AF" w:rsidRDefault="00F1144E" w:rsidP="0065112D">
            <w:pPr>
              <w:pStyle w:val="En-tte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F50AF">
              <w:rPr>
                <w:rFonts w:ascii="Tahoma" w:hAnsi="Tahoma" w:cs="Tahoma"/>
                <w:b/>
                <w:sz w:val="24"/>
                <w:szCs w:val="24"/>
              </w:rPr>
              <w:t xml:space="preserve">(Auto)-Evaluation de l’entretien oral </w:t>
            </w:r>
            <w:r w:rsidR="001F50AF">
              <w:rPr>
                <w:rFonts w:ascii="Tahoma" w:hAnsi="Tahoma" w:cs="Tahoma"/>
                <w:b/>
                <w:sz w:val="24"/>
                <w:szCs w:val="24"/>
              </w:rPr>
              <w:t xml:space="preserve">du </w:t>
            </w:r>
            <w:r w:rsidRPr="001F50AF">
              <w:rPr>
                <w:rFonts w:ascii="Tahoma" w:hAnsi="Tahoma" w:cs="Tahoma"/>
                <w:b/>
                <w:sz w:val="24"/>
                <w:szCs w:val="24"/>
              </w:rPr>
              <w:t>CFG par compétences</w:t>
            </w:r>
          </w:p>
        </w:tc>
      </w:tr>
    </w:tbl>
    <w:p w:rsidR="00F1144E" w:rsidRPr="00B77946" w:rsidRDefault="00F1144E" w:rsidP="00F1144E">
      <w:pPr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2126"/>
        <w:gridCol w:w="7200"/>
      </w:tblGrid>
      <w:tr w:rsidR="00DA55E9" w:rsidRPr="00CB670B" w:rsidTr="001F50AF">
        <w:trPr>
          <w:trHeight w:val="422"/>
        </w:trPr>
        <w:tc>
          <w:tcPr>
            <w:tcW w:w="1980" w:type="dxa"/>
            <w:vAlign w:val="center"/>
          </w:tcPr>
          <w:p w:rsidR="00DA55E9" w:rsidRPr="001F50AF" w:rsidRDefault="001F50AF" w:rsidP="001F50A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Nom </w:t>
            </w:r>
            <w:r w:rsidR="00DA55E9" w:rsidRPr="001F50AF">
              <w:rPr>
                <w:rFonts w:ascii="Tahoma" w:hAnsi="Tahoma" w:cs="Tahoma"/>
                <w:b/>
                <w:sz w:val="20"/>
                <w:szCs w:val="20"/>
              </w:rPr>
              <w:t>Prénom :</w:t>
            </w:r>
          </w:p>
        </w:tc>
        <w:tc>
          <w:tcPr>
            <w:tcW w:w="2977" w:type="dxa"/>
            <w:vAlign w:val="center"/>
          </w:tcPr>
          <w:p w:rsidR="00DA55E9" w:rsidRPr="001F50AF" w:rsidRDefault="00DA55E9" w:rsidP="001F50A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A55E9" w:rsidRPr="001F50AF" w:rsidRDefault="006D1A5C" w:rsidP="001F50A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F50AF">
              <w:rPr>
                <w:rFonts w:ascii="Tahoma" w:hAnsi="Tahoma" w:cs="Tahoma"/>
                <w:b/>
                <w:sz w:val="20"/>
                <w:szCs w:val="20"/>
              </w:rPr>
              <w:t>Epreuve :</w:t>
            </w:r>
          </w:p>
        </w:tc>
        <w:tc>
          <w:tcPr>
            <w:tcW w:w="7200" w:type="dxa"/>
            <w:vAlign w:val="center"/>
          </w:tcPr>
          <w:p w:rsidR="00DA55E9" w:rsidRPr="001F50AF" w:rsidRDefault="00DA55E9" w:rsidP="001F50A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A55E9" w:rsidRPr="00CB670B" w:rsidTr="001F50AF">
        <w:trPr>
          <w:trHeight w:val="422"/>
        </w:trPr>
        <w:tc>
          <w:tcPr>
            <w:tcW w:w="1980" w:type="dxa"/>
            <w:vAlign w:val="center"/>
          </w:tcPr>
          <w:p w:rsidR="00DA55E9" w:rsidRPr="001F50AF" w:rsidRDefault="00DA55E9" w:rsidP="001F50A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F50AF">
              <w:rPr>
                <w:rFonts w:ascii="Tahoma" w:hAnsi="Tahoma" w:cs="Tahoma"/>
                <w:b/>
                <w:sz w:val="20"/>
                <w:szCs w:val="20"/>
              </w:rPr>
              <w:t>Date :</w:t>
            </w:r>
          </w:p>
        </w:tc>
        <w:tc>
          <w:tcPr>
            <w:tcW w:w="2977" w:type="dxa"/>
            <w:vAlign w:val="center"/>
          </w:tcPr>
          <w:p w:rsidR="00DA55E9" w:rsidRPr="001F50AF" w:rsidRDefault="00DA55E9" w:rsidP="001F50A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A55E9" w:rsidRPr="001F50AF" w:rsidRDefault="006D1A5C" w:rsidP="001F50A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F50AF">
              <w:rPr>
                <w:rFonts w:ascii="Tahoma" w:hAnsi="Tahoma" w:cs="Tahoma"/>
                <w:b/>
                <w:sz w:val="20"/>
                <w:szCs w:val="20"/>
              </w:rPr>
              <w:t>Sujet du dossier :</w:t>
            </w:r>
          </w:p>
        </w:tc>
        <w:tc>
          <w:tcPr>
            <w:tcW w:w="7200" w:type="dxa"/>
            <w:vAlign w:val="center"/>
          </w:tcPr>
          <w:p w:rsidR="00DA55E9" w:rsidRPr="001F50AF" w:rsidRDefault="00DA55E9" w:rsidP="001F50A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DA55E9" w:rsidRPr="00B77946" w:rsidRDefault="00DA55E9" w:rsidP="00F1144E">
      <w:pPr>
        <w:spacing w:after="0" w:line="240" w:lineRule="auto"/>
        <w:ind w:right="-313"/>
        <w:rPr>
          <w:rFonts w:ascii="Tahoma" w:hAnsi="Tahoma" w:cs="Tahoma"/>
          <w:sz w:val="16"/>
          <w:szCs w:val="16"/>
        </w:rPr>
      </w:pPr>
    </w:p>
    <w:tbl>
      <w:tblPr>
        <w:tblStyle w:val="Grilledutableau"/>
        <w:tblW w:w="16160" w:type="dxa"/>
        <w:tblInd w:w="-1026" w:type="dxa"/>
        <w:tblLook w:val="04A0" w:firstRow="1" w:lastRow="0" w:firstColumn="1" w:lastColumn="0" w:noHBand="0" w:noVBand="1"/>
      </w:tblPr>
      <w:tblGrid>
        <w:gridCol w:w="2694"/>
        <w:gridCol w:w="3366"/>
        <w:gridCol w:w="3367"/>
        <w:gridCol w:w="3366"/>
        <w:gridCol w:w="3367"/>
      </w:tblGrid>
      <w:tr w:rsidR="00CB670B" w:rsidRPr="00CB670B" w:rsidTr="003E42E7">
        <w:trPr>
          <w:trHeight w:val="379"/>
        </w:trPr>
        <w:tc>
          <w:tcPr>
            <w:tcW w:w="2694" w:type="dxa"/>
            <w:vAlign w:val="center"/>
          </w:tcPr>
          <w:p w:rsidR="00CB670B" w:rsidRPr="00CB670B" w:rsidRDefault="00CB670B" w:rsidP="006B0B4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366" w:type="dxa"/>
            <w:shd w:val="clear" w:color="auto" w:fill="FF0000"/>
            <w:vAlign w:val="center"/>
          </w:tcPr>
          <w:p w:rsidR="00CB670B" w:rsidRPr="00CB670B" w:rsidRDefault="00CB670B" w:rsidP="006B0B4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FFFF00"/>
            <w:vAlign w:val="center"/>
          </w:tcPr>
          <w:p w:rsidR="00CB670B" w:rsidRPr="00CB670B" w:rsidRDefault="00CB670B" w:rsidP="006B0B4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366" w:type="dxa"/>
            <w:shd w:val="clear" w:color="auto" w:fill="00B050"/>
            <w:vAlign w:val="center"/>
          </w:tcPr>
          <w:p w:rsidR="00CB670B" w:rsidRPr="00CB670B" w:rsidRDefault="00CB670B" w:rsidP="006B0B4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00B0F0"/>
            <w:vAlign w:val="center"/>
          </w:tcPr>
          <w:p w:rsidR="00CB670B" w:rsidRPr="00CB670B" w:rsidRDefault="00CB670B" w:rsidP="006B0B4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B670B" w:rsidRPr="00F1144E" w:rsidTr="003E42E7">
        <w:trPr>
          <w:trHeight w:val="838"/>
        </w:trPr>
        <w:tc>
          <w:tcPr>
            <w:tcW w:w="2694" w:type="dxa"/>
            <w:vAlign w:val="center"/>
          </w:tcPr>
          <w:p w:rsidR="00CB670B" w:rsidRPr="00F1144E" w:rsidRDefault="00CB670B" w:rsidP="006B0B4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1144E">
              <w:rPr>
                <w:rFonts w:ascii="Tahoma" w:hAnsi="Tahoma" w:cs="Tahoma"/>
                <w:b/>
                <w:sz w:val="18"/>
                <w:szCs w:val="18"/>
              </w:rPr>
              <w:t>Présenter de façon ordonnée des informations et des explications</w:t>
            </w:r>
          </w:p>
        </w:tc>
        <w:tc>
          <w:tcPr>
            <w:tcW w:w="3366" w:type="dxa"/>
            <w:vAlign w:val="center"/>
          </w:tcPr>
          <w:p w:rsidR="00CB670B" w:rsidRDefault="000B0DDB" w:rsidP="006B0B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1144E">
              <w:rPr>
                <w:rFonts w:ascii="Tahoma" w:hAnsi="Tahoma" w:cs="Tahoma"/>
                <w:sz w:val="18"/>
                <w:szCs w:val="18"/>
              </w:rPr>
              <w:t>L’exposé ne repose pas sur un plan clair.</w:t>
            </w:r>
          </w:p>
          <w:p w:rsidR="003E42E7" w:rsidRPr="00992970" w:rsidRDefault="003C3E12" w:rsidP="003C3E12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                 </w:t>
            </w:r>
            <w:bookmarkStart w:id="0" w:name="_GoBack"/>
            <w:bookmarkEnd w:id="0"/>
            <w:r w:rsidR="003E42E7" w:rsidRPr="00992970">
              <w:rPr>
                <w:rFonts w:ascii="Tahoma" w:hAnsi="Tahoma" w:cs="Tahoma"/>
                <w:b/>
                <w:sz w:val="24"/>
                <w:szCs w:val="24"/>
              </w:rPr>
              <w:t>°</w:t>
            </w:r>
          </w:p>
        </w:tc>
        <w:tc>
          <w:tcPr>
            <w:tcW w:w="3367" w:type="dxa"/>
            <w:vAlign w:val="center"/>
          </w:tcPr>
          <w:p w:rsidR="00CB670B" w:rsidRDefault="000B0DDB" w:rsidP="006B0B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1144E">
              <w:rPr>
                <w:rFonts w:ascii="Tahoma" w:hAnsi="Tahoma" w:cs="Tahoma"/>
                <w:sz w:val="18"/>
                <w:szCs w:val="18"/>
              </w:rPr>
              <w:t>Le plan est clair mais les informations et les explications manquent de clarté et de précisions.</w:t>
            </w:r>
          </w:p>
          <w:p w:rsidR="003E42E7" w:rsidRPr="00992970" w:rsidRDefault="003E42E7" w:rsidP="006B0B4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992970">
              <w:rPr>
                <w:rFonts w:ascii="Tahoma" w:hAnsi="Tahoma" w:cs="Tahoma"/>
                <w:b/>
                <w:sz w:val="24"/>
                <w:szCs w:val="24"/>
              </w:rPr>
              <w:t>°</w:t>
            </w:r>
          </w:p>
        </w:tc>
        <w:tc>
          <w:tcPr>
            <w:tcW w:w="3366" w:type="dxa"/>
            <w:vAlign w:val="center"/>
          </w:tcPr>
          <w:p w:rsidR="00CB670B" w:rsidRDefault="000B0DDB" w:rsidP="006B0B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1144E">
              <w:rPr>
                <w:rFonts w:ascii="Tahoma" w:hAnsi="Tahoma" w:cs="Tahoma"/>
                <w:sz w:val="18"/>
                <w:szCs w:val="18"/>
              </w:rPr>
              <w:t>Avec des relances, les informations et les explications sont claires et précises.</w:t>
            </w:r>
          </w:p>
          <w:p w:rsidR="003E42E7" w:rsidRPr="00992970" w:rsidRDefault="003E42E7" w:rsidP="006B0B4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992970">
              <w:rPr>
                <w:rFonts w:ascii="Tahoma" w:hAnsi="Tahoma" w:cs="Tahoma"/>
                <w:b/>
                <w:sz w:val="24"/>
                <w:szCs w:val="24"/>
              </w:rPr>
              <w:t>°</w:t>
            </w:r>
          </w:p>
        </w:tc>
        <w:tc>
          <w:tcPr>
            <w:tcW w:w="3367" w:type="dxa"/>
            <w:vAlign w:val="center"/>
          </w:tcPr>
          <w:p w:rsidR="00CB670B" w:rsidRDefault="000B0DDB" w:rsidP="006B0B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1144E">
              <w:rPr>
                <w:rFonts w:ascii="Tahoma" w:hAnsi="Tahoma" w:cs="Tahoma"/>
                <w:sz w:val="18"/>
                <w:szCs w:val="18"/>
              </w:rPr>
              <w:t>Sans relance, l’élève produit un discours clair, précis et structuré.</w:t>
            </w:r>
          </w:p>
          <w:p w:rsidR="003E42E7" w:rsidRPr="00992970" w:rsidRDefault="003E42E7" w:rsidP="006B0B4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992970">
              <w:rPr>
                <w:rFonts w:ascii="Tahoma" w:hAnsi="Tahoma" w:cs="Tahoma"/>
                <w:b/>
                <w:sz w:val="24"/>
                <w:szCs w:val="24"/>
              </w:rPr>
              <w:t>°</w:t>
            </w:r>
          </w:p>
        </w:tc>
      </w:tr>
      <w:tr w:rsidR="00CB670B" w:rsidRPr="00F1144E" w:rsidTr="003E42E7">
        <w:trPr>
          <w:trHeight w:val="822"/>
        </w:trPr>
        <w:tc>
          <w:tcPr>
            <w:tcW w:w="2694" w:type="dxa"/>
            <w:vAlign w:val="center"/>
          </w:tcPr>
          <w:p w:rsidR="00CB670B" w:rsidRPr="00F1144E" w:rsidRDefault="000B0DDB" w:rsidP="006B0B4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1144E">
              <w:rPr>
                <w:rFonts w:ascii="Tahoma" w:hAnsi="Tahoma" w:cs="Tahoma"/>
                <w:b/>
                <w:sz w:val="18"/>
                <w:szCs w:val="18"/>
              </w:rPr>
              <w:t>Exprimer un point de</w:t>
            </w:r>
            <w:r w:rsidR="003E42E7">
              <w:rPr>
                <w:rFonts w:ascii="Tahoma" w:hAnsi="Tahoma" w:cs="Tahoma"/>
                <w:b/>
                <w:sz w:val="18"/>
                <w:szCs w:val="18"/>
              </w:rPr>
              <w:t xml:space="preserve"> vue personnel en le justifiant</w:t>
            </w:r>
          </w:p>
        </w:tc>
        <w:tc>
          <w:tcPr>
            <w:tcW w:w="3366" w:type="dxa"/>
            <w:vAlign w:val="center"/>
          </w:tcPr>
          <w:p w:rsidR="00CB670B" w:rsidRDefault="000B0DDB" w:rsidP="006B0B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1144E">
              <w:rPr>
                <w:rFonts w:ascii="Tahoma" w:hAnsi="Tahoma" w:cs="Tahoma"/>
                <w:sz w:val="18"/>
                <w:szCs w:val="18"/>
              </w:rPr>
              <w:t>L’élève n’exprime aucun point de vue personnel.</w:t>
            </w:r>
          </w:p>
          <w:p w:rsidR="003E42E7" w:rsidRPr="00992970" w:rsidRDefault="00992970" w:rsidP="006B0B4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°</w:t>
            </w:r>
          </w:p>
        </w:tc>
        <w:tc>
          <w:tcPr>
            <w:tcW w:w="3367" w:type="dxa"/>
            <w:vAlign w:val="center"/>
          </w:tcPr>
          <w:p w:rsidR="00CB670B" w:rsidRDefault="000B0DDB" w:rsidP="006B0B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1144E">
              <w:rPr>
                <w:rFonts w:ascii="Tahoma" w:hAnsi="Tahoma" w:cs="Tahoma"/>
                <w:sz w:val="18"/>
                <w:szCs w:val="18"/>
              </w:rPr>
              <w:t>Le point de vue</w:t>
            </w:r>
            <w:r w:rsidR="003E42E7">
              <w:rPr>
                <w:rFonts w:ascii="Tahoma" w:hAnsi="Tahoma" w:cs="Tahoma"/>
                <w:sz w:val="18"/>
                <w:szCs w:val="18"/>
              </w:rPr>
              <w:t xml:space="preserve"> personnel est limité (J’aime/Je n’</w:t>
            </w:r>
            <w:r w:rsidRPr="00F1144E">
              <w:rPr>
                <w:rFonts w:ascii="Tahoma" w:hAnsi="Tahoma" w:cs="Tahoma"/>
                <w:sz w:val="18"/>
                <w:szCs w:val="18"/>
              </w:rPr>
              <w:t>aime pas, Bien /Pas bien)</w:t>
            </w:r>
          </w:p>
          <w:p w:rsidR="003E42E7" w:rsidRPr="00992970" w:rsidRDefault="00992970" w:rsidP="006B0B4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°</w:t>
            </w:r>
          </w:p>
        </w:tc>
        <w:tc>
          <w:tcPr>
            <w:tcW w:w="3366" w:type="dxa"/>
            <w:vAlign w:val="center"/>
          </w:tcPr>
          <w:p w:rsidR="00CB670B" w:rsidRDefault="000B0DDB" w:rsidP="006B0B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1144E">
              <w:rPr>
                <w:rFonts w:ascii="Tahoma" w:hAnsi="Tahoma" w:cs="Tahoma"/>
                <w:sz w:val="18"/>
                <w:szCs w:val="18"/>
              </w:rPr>
              <w:t xml:space="preserve">Le point de vue personnel est exprimé mais l’élève </w:t>
            </w:r>
            <w:r w:rsidR="00DC6A32" w:rsidRPr="00F1144E">
              <w:rPr>
                <w:rFonts w:ascii="Tahoma" w:hAnsi="Tahoma" w:cs="Tahoma"/>
                <w:sz w:val="18"/>
                <w:szCs w:val="18"/>
              </w:rPr>
              <w:t>ne donne que des exemples pour étayer son propos.</w:t>
            </w:r>
          </w:p>
          <w:p w:rsidR="003E42E7" w:rsidRPr="00992970" w:rsidRDefault="00992970" w:rsidP="006B0B4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°</w:t>
            </w:r>
          </w:p>
        </w:tc>
        <w:tc>
          <w:tcPr>
            <w:tcW w:w="3367" w:type="dxa"/>
            <w:vAlign w:val="center"/>
          </w:tcPr>
          <w:p w:rsidR="00CB670B" w:rsidRDefault="00DC6A32" w:rsidP="006B0B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1144E">
              <w:rPr>
                <w:rFonts w:ascii="Tahoma" w:hAnsi="Tahoma" w:cs="Tahoma"/>
                <w:sz w:val="18"/>
                <w:szCs w:val="18"/>
              </w:rPr>
              <w:t>Les arguments sont clairs, construits et illustrés à l’aide d’exemples.</w:t>
            </w:r>
          </w:p>
          <w:p w:rsidR="003E42E7" w:rsidRPr="00992970" w:rsidRDefault="00992970" w:rsidP="003E42E7">
            <w:pPr>
              <w:tabs>
                <w:tab w:val="left" w:pos="3011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°</w:t>
            </w:r>
          </w:p>
        </w:tc>
      </w:tr>
      <w:tr w:rsidR="00CB670B" w:rsidRPr="00F1144E" w:rsidTr="003E42E7">
        <w:trPr>
          <w:trHeight w:val="1405"/>
        </w:trPr>
        <w:tc>
          <w:tcPr>
            <w:tcW w:w="2694" w:type="dxa"/>
            <w:vAlign w:val="center"/>
          </w:tcPr>
          <w:p w:rsidR="00CB670B" w:rsidRPr="00F1144E" w:rsidRDefault="000B0DDB" w:rsidP="006B0B4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1144E">
              <w:rPr>
                <w:rFonts w:ascii="Tahoma" w:hAnsi="Tahoma" w:cs="Tahoma"/>
                <w:b/>
                <w:sz w:val="18"/>
                <w:szCs w:val="18"/>
              </w:rPr>
              <w:t>Réaliser une courte présentation orale (d’au moins 10 minutes) après avoir élaboré un support (papier, numérique</w:t>
            </w:r>
            <w:r w:rsidR="003E42E7">
              <w:rPr>
                <w:rFonts w:ascii="Tahoma" w:hAnsi="Tahoma" w:cs="Tahoma"/>
                <w:b/>
                <w:sz w:val="18"/>
                <w:szCs w:val="18"/>
              </w:rPr>
              <w:t>, etc.) pour cette présentation</w:t>
            </w:r>
          </w:p>
        </w:tc>
        <w:tc>
          <w:tcPr>
            <w:tcW w:w="3366" w:type="dxa"/>
            <w:vAlign w:val="center"/>
          </w:tcPr>
          <w:p w:rsidR="003E42E7" w:rsidRDefault="00196D05" w:rsidP="0099297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1144E">
              <w:rPr>
                <w:rFonts w:ascii="Tahoma" w:hAnsi="Tahoma" w:cs="Tahoma"/>
                <w:sz w:val="18"/>
                <w:szCs w:val="18"/>
              </w:rPr>
              <w:t>La</w:t>
            </w:r>
            <w:r w:rsidR="00463744" w:rsidRPr="00F1144E">
              <w:rPr>
                <w:rFonts w:ascii="Tahoma" w:hAnsi="Tahoma" w:cs="Tahoma"/>
                <w:sz w:val="18"/>
                <w:szCs w:val="18"/>
              </w:rPr>
              <w:t xml:space="preserve"> présentation </w:t>
            </w:r>
            <w:r w:rsidRPr="00F1144E">
              <w:rPr>
                <w:rFonts w:ascii="Tahoma" w:hAnsi="Tahoma" w:cs="Tahoma"/>
                <w:sz w:val="18"/>
                <w:szCs w:val="18"/>
              </w:rPr>
              <w:t>dure entre 3 et 5 minutes sans utilisation du support malgré des relances du jury.</w:t>
            </w:r>
          </w:p>
          <w:p w:rsidR="00992970" w:rsidRPr="00992970" w:rsidRDefault="00992970" w:rsidP="00992970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°</w:t>
            </w:r>
          </w:p>
        </w:tc>
        <w:tc>
          <w:tcPr>
            <w:tcW w:w="3367" w:type="dxa"/>
            <w:vAlign w:val="center"/>
          </w:tcPr>
          <w:p w:rsidR="00CB670B" w:rsidRDefault="00196D05" w:rsidP="006B0B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1144E">
              <w:rPr>
                <w:rFonts w:ascii="Tahoma" w:hAnsi="Tahoma" w:cs="Tahoma"/>
                <w:sz w:val="18"/>
                <w:szCs w:val="18"/>
              </w:rPr>
              <w:t>La présentation dure entre 5 et 7 minutes avec</w:t>
            </w:r>
            <w:r w:rsidR="006B0B49">
              <w:rPr>
                <w:rFonts w:ascii="Tahoma" w:hAnsi="Tahoma" w:cs="Tahoma"/>
                <w:sz w:val="18"/>
                <w:szCs w:val="18"/>
              </w:rPr>
              <w:t xml:space="preserve"> des</w:t>
            </w:r>
            <w:r w:rsidRPr="00F1144E">
              <w:rPr>
                <w:rFonts w:ascii="Tahoma" w:hAnsi="Tahoma" w:cs="Tahoma"/>
                <w:sz w:val="18"/>
                <w:szCs w:val="18"/>
              </w:rPr>
              <w:t xml:space="preserve"> relances du jury.</w:t>
            </w:r>
          </w:p>
          <w:p w:rsidR="003E42E7" w:rsidRPr="00992970" w:rsidRDefault="00992970" w:rsidP="006B0B4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°</w:t>
            </w:r>
          </w:p>
        </w:tc>
        <w:tc>
          <w:tcPr>
            <w:tcW w:w="3366" w:type="dxa"/>
            <w:vAlign w:val="center"/>
          </w:tcPr>
          <w:p w:rsidR="00CB670B" w:rsidRDefault="00196D05" w:rsidP="006B0B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1144E">
              <w:rPr>
                <w:rFonts w:ascii="Tahoma" w:hAnsi="Tahoma" w:cs="Tahoma"/>
                <w:sz w:val="18"/>
                <w:szCs w:val="18"/>
              </w:rPr>
              <w:t>La présentation dure entre 7 et 9 minutes avec quelques relances du jury.</w:t>
            </w:r>
          </w:p>
          <w:p w:rsidR="003E42E7" w:rsidRPr="00992970" w:rsidRDefault="00992970" w:rsidP="006B0B4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°</w:t>
            </w:r>
          </w:p>
        </w:tc>
        <w:tc>
          <w:tcPr>
            <w:tcW w:w="3367" w:type="dxa"/>
            <w:vAlign w:val="center"/>
          </w:tcPr>
          <w:p w:rsidR="003E42E7" w:rsidRDefault="00196D05" w:rsidP="0099297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1144E">
              <w:rPr>
                <w:rFonts w:ascii="Tahoma" w:hAnsi="Tahoma" w:cs="Tahoma"/>
                <w:sz w:val="18"/>
                <w:szCs w:val="18"/>
              </w:rPr>
              <w:t>La présentation dure entre 9 et 10 minutes avec très peu voire aucune relance du jury.</w:t>
            </w:r>
          </w:p>
          <w:p w:rsidR="00992970" w:rsidRPr="00992970" w:rsidRDefault="00992970" w:rsidP="00992970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°</w:t>
            </w:r>
          </w:p>
        </w:tc>
      </w:tr>
      <w:tr w:rsidR="00CB670B" w:rsidRPr="00F1144E" w:rsidTr="003E42E7">
        <w:trPr>
          <w:trHeight w:val="1373"/>
        </w:trPr>
        <w:tc>
          <w:tcPr>
            <w:tcW w:w="2694" w:type="dxa"/>
            <w:vAlign w:val="center"/>
          </w:tcPr>
          <w:p w:rsidR="006D1A5C" w:rsidRPr="00F1144E" w:rsidRDefault="000B0DDB" w:rsidP="006B0B4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1144E">
              <w:rPr>
                <w:rFonts w:ascii="Tahoma" w:hAnsi="Tahoma" w:cs="Tahoma"/>
                <w:b/>
                <w:sz w:val="18"/>
                <w:szCs w:val="18"/>
              </w:rPr>
              <w:t xml:space="preserve">Participer à un débat en prenant en compte la parole d’autrui, de manière raisonnée et en respectant les formes d’un </w:t>
            </w:r>
            <w:r w:rsidR="003E42E7">
              <w:rPr>
                <w:rFonts w:ascii="Tahoma" w:hAnsi="Tahoma" w:cs="Tahoma"/>
                <w:b/>
                <w:sz w:val="18"/>
                <w:szCs w:val="18"/>
              </w:rPr>
              <w:t>oral codifié et socialisé</w:t>
            </w:r>
          </w:p>
        </w:tc>
        <w:tc>
          <w:tcPr>
            <w:tcW w:w="3366" w:type="dxa"/>
            <w:vAlign w:val="center"/>
          </w:tcPr>
          <w:p w:rsidR="00CB670B" w:rsidRDefault="00CA3F68" w:rsidP="006B0B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1144E">
              <w:rPr>
                <w:rFonts w:ascii="Tahoma" w:hAnsi="Tahoma" w:cs="Tahoma"/>
                <w:sz w:val="18"/>
                <w:szCs w:val="18"/>
              </w:rPr>
              <w:t>Aucune interaction avec le jury.</w:t>
            </w:r>
          </w:p>
          <w:p w:rsidR="003E42E7" w:rsidRPr="00992970" w:rsidRDefault="00992970" w:rsidP="006B0B4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°</w:t>
            </w:r>
          </w:p>
        </w:tc>
        <w:tc>
          <w:tcPr>
            <w:tcW w:w="3367" w:type="dxa"/>
            <w:vAlign w:val="center"/>
          </w:tcPr>
          <w:p w:rsidR="00CB670B" w:rsidRDefault="00F025EC" w:rsidP="006B0B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1144E">
              <w:rPr>
                <w:rFonts w:ascii="Tahoma" w:hAnsi="Tahoma" w:cs="Tahoma"/>
                <w:sz w:val="18"/>
                <w:szCs w:val="18"/>
              </w:rPr>
              <w:t>Les interactions sont peu nombreuses et provoquées essentiellement par le jury.</w:t>
            </w:r>
          </w:p>
          <w:p w:rsidR="003E42E7" w:rsidRPr="00992970" w:rsidRDefault="00992970" w:rsidP="006B0B4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°</w:t>
            </w:r>
          </w:p>
        </w:tc>
        <w:tc>
          <w:tcPr>
            <w:tcW w:w="3366" w:type="dxa"/>
            <w:vAlign w:val="center"/>
          </w:tcPr>
          <w:p w:rsidR="00CB670B" w:rsidRDefault="00F025EC" w:rsidP="006B0B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1144E">
              <w:rPr>
                <w:rFonts w:ascii="Tahoma" w:hAnsi="Tahoma" w:cs="Tahoma"/>
                <w:sz w:val="18"/>
                <w:szCs w:val="18"/>
              </w:rPr>
              <w:t>Les interactions sont nombreuses et le jury reformule pour relancer les débats.</w:t>
            </w:r>
          </w:p>
          <w:p w:rsidR="003E42E7" w:rsidRPr="00F1144E" w:rsidRDefault="00992970" w:rsidP="0099297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°</w:t>
            </w:r>
          </w:p>
        </w:tc>
        <w:tc>
          <w:tcPr>
            <w:tcW w:w="3367" w:type="dxa"/>
            <w:vAlign w:val="center"/>
          </w:tcPr>
          <w:p w:rsidR="00CB670B" w:rsidRDefault="00F025EC" w:rsidP="006B0B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1144E">
              <w:rPr>
                <w:rFonts w:ascii="Tahoma" w:hAnsi="Tahoma" w:cs="Tahoma"/>
                <w:sz w:val="18"/>
                <w:szCs w:val="18"/>
              </w:rPr>
              <w:t>L’élève s’inscrit dans un échange dynamique avec le jury et n’hésite pas à reformuler.</w:t>
            </w:r>
          </w:p>
          <w:p w:rsidR="003E42E7" w:rsidRPr="00F1144E" w:rsidRDefault="00992970" w:rsidP="0099297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°</w:t>
            </w:r>
          </w:p>
        </w:tc>
      </w:tr>
      <w:tr w:rsidR="001E093C" w:rsidRPr="00F1144E" w:rsidTr="003E42E7">
        <w:trPr>
          <w:trHeight w:val="898"/>
        </w:trPr>
        <w:tc>
          <w:tcPr>
            <w:tcW w:w="2694" w:type="dxa"/>
            <w:vAlign w:val="center"/>
          </w:tcPr>
          <w:p w:rsidR="001E093C" w:rsidRPr="00F1144E" w:rsidRDefault="003E42E7" w:rsidP="006B0B4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Posture</w:t>
            </w:r>
          </w:p>
        </w:tc>
        <w:tc>
          <w:tcPr>
            <w:tcW w:w="3366" w:type="dxa"/>
            <w:shd w:val="clear" w:color="auto" w:fill="FFFFFF" w:themeFill="background1"/>
            <w:vAlign w:val="center"/>
          </w:tcPr>
          <w:p w:rsidR="001E093C" w:rsidRDefault="006D1A5C" w:rsidP="006B0B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1144E">
              <w:rPr>
                <w:rFonts w:ascii="Tahoma" w:hAnsi="Tahoma" w:cs="Tahoma"/>
                <w:sz w:val="18"/>
                <w:szCs w:val="18"/>
              </w:rPr>
              <w:t xml:space="preserve">L’élève ne salue pas le jury et n’a pas une bonne </w:t>
            </w:r>
            <w:r w:rsidR="00F1144E">
              <w:rPr>
                <w:rFonts w:ascii="Tahoma" w:hAnsi="Tahoma" w:cs="Tahoma"/>
                <w:sz w:val="18"/>
                <w:szCs w:val="18"/>
              </w:rPr>
              <w:t>posture</w:t>
            </w:r>
            <w:r w:rsidRPr="00F1144E">
              <w:rPr>
                <w:rFonts w:ascii="Tahoma" w:hAnsi="Tahoma" w:cs="Tahoma"/>
                <w:sz w:val="18"/>
                <w:szCs w:val="18"/>
              </w:rPr>
              <w:t xml:space="preserve"> face au jury.</w:t>
            </w:r>
          </w:p>
          <w:p w:rsidR="003E42E7" w:rsidRPr="00992970" w:rsidRDefault="00992970" w:rsidP="006B0B4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°</w:t>
            </w:r>
          </w:p>
        </w:tc>
        <w:tc>
          <w:tcPr>
            <w:tcW w:w="3367" w:type="dxa"/>
            <w:shd w:val="clear" w:color="auto" w:fill="FFFFFF" w:themeFill="background1"/>
            <w:vAlign w:val="center"/>
          </w:tcPr>
          <w:p w:rsidR="001E093C" w:rsidRDefault="006D1A5C" w:rsidP="006B0B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1144E">
              <w:rPr>
                <w:rFonts w:ascii="Tahoma" w:hAnsi="Tahoma" w:cs="Tahoma"/>
                <w:sz w:val="18"/>
                <w:szCs w:val="18"/>
              </w:rPr>
              <w:t xml:space="preserve">L’élève </w:t>
            </w:r>
            <w:r w:rsidR="00F1144E">
              <w:rPr>
                <w:rFonts w:ascii="Tahoma" w:hAnsi="Tahoma" w:cs="Tahoma"/>
                <w:sz w:val="18"/>
                <w:szCs w:val="18"/>
              </w:rPr>
              <w:t xml:space="preserve">salue le jury, </w:t>
            </w:r>
            <w:proofErr w:type="gramStart"/>
            <w:r w:rsidR="00F1144E">
              <w:rPr>
                <w:rFonts w:ascii="Tahoma" w:hAnsi="Tahoma" w:cs="Tahoma"/>
                <w:sz w:val="18"/>
                <w:szCs w:val="18"/>
              </w:rPr>
              <w:t>a</w:t>
            </w:r>
            <w:proofErr w:type="gramEnd"/>
            <w:r w:rsidR="00F114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E2149">
              <w:rPr>
                <w:rFonts w:ascii="Tahoma" w:hAnsi="Tahoma" w:cs="Tahoma"/>
                <w:sz w:val="18"/>
                <w:szCs w:val="18"/>
              </w:rPr>
              <w:t xml:space="preserve">une bonne posture </w:t>
            </w:r>
            <w:r w:rsidRPr="00F1144E">
              <w:rPr>
                <w:rFonts w:ascii="Tahoma" w:hAnsi="Tahoma" w:cs="Tahoma"/>
                <w:sz w:val="18"/>
                <w:szCs w:val="18"/>
              </w:rPr>
              <w:t>mais a du mal à soutenir du regard le jury.</w:t>
            </w:r>
          </w:p>
          <w:p w:rsidR="003E42E7" w:rsidRPr="00992970" w:rsidRDefault="00992970" w:rsidP="006B0B4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°</w:t>
            </w:r>
          </w:p>
        </w:tc>
        <w:tc>
          <w:tcPr>
            <w:tcW w:w="3366" w:type="dxa"/>
            <w:shd w:val="clear" w:color="auto" w:fill="FFFFFF" w:themeFill="background1"/>
            <w:vAlign w:val="center"/>
          </w:tcPr>
          <w:p w:rsidR="001E093C" w:rsidRDefault="006D1A5C" w:rsidP="006B0B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1144E">
              <w:rPr>
                <w:rFonts w:ascii="Tahoma" w:hAnsi="Tahoma" w:cs="Tahoma"/>
                <w:sz w:val="18"/>
                <w:szCs w:val="18"/>
              </w:rPr>
              <w:t>L’élève salue le jury, a une bonne posture mais ne regarde qu’un membre pendant l’épreuve.</w:t>
            </w:r>
          </w:p>
          <w:p w:rsidR="003E42E7" w:rsidRPr="00992970" w:rsidRDefault="00992970" w:rsidP="006B0B4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°</w:t>
            </w:r>
          </w:p>
        </w:tc>
        <w:tc>
          <w:tcPr>
            <w:tcW w:w="3367" w:type="dxa"/>
            <w:shd w:val="clear" w:color="auto" w:fill="FFFFFF" w:themeFill="background1"/>
            <w:vAlign w:val="center"/>
          </w:tcPr>
          <w:p w:rsidR="001E093C" w:rsidRDefault="006D1A5C" w:rsidP="006B0B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1144E">
              <w:rPr>
                <w:rFonts w:ascii="Tahoma" w:hAnsi="Tahoma" w:cs="Tahoma"/>
                <w:sz w:val="18"/>
                <w:szCs w:val="18"/>
              </w:rPr>
              <w:t>L’élève salue le jury, adopte une bonne posture</w:t>
            </w:r>
            <w:r w:rsidR="006B0B49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3E42E7" w:rsidRPr="00992970" w:rsidRDefault="00992970" w:rsidP="006B0B4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°</w:t>
            </w:r>
          </w:p>
        </w:tc>
      </w:tr>
      <w:tr w:rsidR="00F025EC" w:rsidRPr="00F1144E" w:rsidTr="003E42E7">
        <w:trPr>
          <w:trHeight w:val="844"/>
        </w:trPr>
        <w:tc>
          <w:tcPr>
            <w:tcW w:w="2694" w:type="dxa"/>
            <w:vAlign w:val="center"/>
          </w:tcPr>
          <w:p w:rsidR="00F025EC" w:rsidRPr="00F1144E" w:rsidRDefault="003E42E7" w:rsidP="006B0B4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Expression et attitude</w:t>
            </w:r>
          </w:p>
        </w:tc>
        <w:tc>
          <w:tcPr>
            <w:tcW w:w="3366" w:type="dxa"/>
            <w:vAlign w:val="center"/>
          </w:tcPr>
          <w:p w:rsidR="00F025EC" w:rsidRDefault="006D1A5C" w:rsidP="006B0B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1144E">
              <w:rPr>
                <w:rFonts w:ascii="Tahoma" w:hAnsi="Tahoma" w:cs="Tahoma"/>
                <w:sz w:val="18"/>
                <w:szCs w:val="18"/>
              </w:rPr>
              <w:t>Le langage est familier.</w:t>
            </w:r>
          </w:p>
          <w:p w:rsidR="003E42E7" w:rsidRPr="00992970" w:rsidRDefault="00992970" w:rsidP="006B0B4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°</w:t>
            </w:r>
          </w:p>
        </w:tc>
        <w:tc>
          <w:tcPr>
            <w:tcW w:w="3367" w:type="dxa"/>
            <w:vAlign w:val="center"/>
          </w:tcPr>
          <w:p w:rsidR="00F025EC" w:rsidRDefault="006D1A5C" w:rsidP="006B0B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1144E">
              <w:rPr>
                <w:rFonts w:ascii="Tahoma" w:hAnsi="Tahoma" w:cs="Tahoma"/>
                <w:sz w:val="18"/>
                <w:szCs w:val="18"/>
              </w:rPr>
              <w:t>Un effort est fait mais il reste de tics langagiers (ouais, voilà quoi, tu à la place de on)</w:t>
            </w:r>
          </w:p>
          <w:p w:rsidR="003E42E7" w:rsidRPr="00992970" w:rsidRDefault="00992970" w:rsidP="006B0B4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°</w:t>
            </w:r>
          </w:p>
        </w:tc>
        <w:tc>
          <w:tcPr>
            <w:tcW w:w="3366" w:type="dxa"/>
            <w:vAlign w:val="center"/>
          </w:tcPr>
          <w:p w:rsidR="00F025EC" w:rsidRDefault="006D1A5C" w:rsidP="006B0B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1144E">
              <w:rPr>
                <w:rFonts w:ascii="Tahoma" w:hAnsi="Tahoma" w:cs="Tahoma"/>
                <w:sz w:val="18"/>
                <w:szCs w:val="18"/>
              </w:rPr>
              <w:t>L’élève fait des efforts pour rectifier son propos.</w:t>
            </w:r>
          </w:p>
          <w:p w:rsidR="003E42E7" w:rsidRPr="00992970" w:rsidRDefault="00992970" w:rsidP="006B0B4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°</w:t>
            </w:r>
          </w:p>
        </w:tc>
        <w:tc>
          <w:tcPr>
            <w:tcW w:w="3367" w:type="dxa"/>
            <w:vAlign w:val="center"/>
          </w:tcPr>
          <w:p w:rsidR="00F025EC" w:rsidRDefault="006D1A5C" w:rsidP="006B0B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1144E">
              <w:rPr>
                <w:rFonts w:ascii="Tahoma" w:hAnsi="Tahoma" w:cs="Tahoma"/>
                <w:sz w:val="18"/>
                <w:szCs w:val="18"/>
              </w:rPr>
              <w:t>Le registre de langue est soutenu.</w:t>
            </w:r>
          </w:p>
          <w:p w:rsidR="003E42E7" w:rsidRPr="00992970" w:rsidRDefault="00992970" w:rsidP="006B0B4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°</w:t>
            </w:r>
          </w:p>
        </w:tc>
      </w:tr>
      <w:tr w:rsidR="00F025EC" w:rsidRPr="00F1144E" w:rsidTr="003E42E7">
        <w:trPr>
          <w:trHeight w:val="800"/>
        </w:trPr>
        <w:tc>
          <w:tcPr>
            <w:tcW w:w="2694" w:type="dxa"/>
            <w:vAlign w:val="center"/>
          </w:tcPr>
          <w:p w:rsidR="00F025EC" w:rsidRPr="00F1144E" w:rsidRDefault="00F025EC" w:rsidP="006B0B4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1144E">
              <w:rPr>
                <w:rFonts w:ascii="Tahoma" w:hAnsi="Tahoma" w:cs="Tahoma"/>
                <w:b/>
                <w:sz w:val="18"/>
                <w:szCs w:val="18"/>
              </w:rPr>
              <w:t xml:space="preserve">Réutiliser, à bon escient, </w:t>
            </w:r>
            <w:r w:rsidR="003E42E7">
              <w:rPr>
                <w:rFonts w:ascii="Tahoma" w:hAnsi="Tahoma" w:cs="Tahoma"/>
                <w:b/>
                <w:sz w:val="18"/>
                <w:szCs w:val="18"/>
              </w:rPr>
              <w:t>un vocabulaire précis et adapté</w:t>
            </w:r>
          </w:p>
        </w:tc>
        <w:tc>
          <w:tcPr>
            <w:tcW w:w="3366" w:type="dxa"/>
            <w:vAlign w:val="center"/>
          </w:tcPr>
          <w:p w:rsidR="00F025EC" w:rsidRDefault="00CF2C60" w:rsidP="006B0B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1144E">
              <w:rPr>
                <w:rFonts w:ascii="Tahoma" w:hAnsi="Tahoma" w:cs="Tahoma"/>
                <w:sz w:val="18"/>
                <w:szCs w:val="18"/>
              </w:rPr>
              <w:t>L’élève utilise un vocabulaire trop vague (machin, truc).</w:t>
            </w:r>
          </w:p>
          <w:p w:rsidR="003E42E7" w:rsidRPr="00992970" w:rsidRDefault="00992970" w:rsidP="006B0B4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°</w:t>
            </w:r>
          </w:p>
        </w:tc>
        <w:tc>
          <w:tcPr>
            <w:tcW w:w="3367" w:type="dxa"/>
            <w:vAlign w:val="center"/>
          </w:tcPr>
          <w:p w:rsidR="00F025EC" w:rsidRDefault="00CF2C60" w:rsidP="006B0B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1144E">
              <w:rPr>
                <w:rFonts w:ascii="Tahoma" w:hAnsi="Tahoma" w:cs="Tahoma"/>
                <w:sz w:val="18"/>
                <w:szCs w:val="18"/>
              </w:rPr>
              <w:t xml:space="preserve">Avec des relances du jury, l’élève arrive à restituer un vocabulaire </w:t>
            </w:r>
            <w:r w:rsidR="0051710D" w:rsidRPr="00F1144E">
              <w:rPr>
                <w:rFonts w:ascii="Tahoma" w:hAnsi="Tahoma" w:cs="Tahoma"/>
                <w:sz w:val="18"/>
                <w:szCs w:val="18"/>
              </w:rPr>
              <w:t>approximatif</w:t>
            </w:r>
            <w:r w:rsidRPr="00F1144E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3E42E7" w:rsidRPr="00992970" w:rsidRDefault="00992970" w:rsidP="006B0B4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°</w:t>
            </w:r>
          </w:p>
        </w:tc>
        <w:tc>
          <w:tcPr>
            <w:tcW w:w="3366" w:type="dxa"/>
            <w:vAlign w:val="center"/>
          </w:tcPr>
          <w:p w:rsidR="00F025EC" w:rsidRDefault="0051710D" w:rsidP="006B0B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1144E">
              <w:rPr>
                <w:rFonts w:ascii="Tahoma" w:hAnsi="Tahoma" w:cs="Tahoma"/>
                <w:sz w:val="18"/>
                <w:szCs w:val="18"/>
              </w:rPr>
              <w:t>Avec quelques relances du jury, l’élève arrive à restituer un vocabulaire précis.</w:t>
            </w:r>
          </w:p>
          <w:p w:rsidR="003E42E7" w:rsidRPr="00992970" w:rsidRDefault="00992970" w:rsidP="006B0B4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°</w:t>
            </w:r>
          </w:p>
        </w:tc>
        <w:tc>
          <w:tcPr>
            <w:tcW w:w="3367" w:type="dxa"/>
            <w:vAlign w:val="center"/>
          </w:tcPr>
          <w:p w:rsidR="00F025EC" w:rsidRDefault="0051710D" w:rsidP="006B0B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1144E">
              <w:rPr>
                <w:rFonts w:ascii="Tahoma" w:hAnsi="Tahoma" w:cs="Tahoma"/>
                <w:sz w:val="18"/>
                <w:szCs w:val="18"/>
              </w:rPr>
              <w:t>Sans relance du jury, l’élève arrive à restituer un vocabulaire précis et technique.</w:t>
            </w:r>
          </w:p>
          <w:p w:rsidR="003E42E7" w:rsidRPr="00992970" w:rsidRDefault="00992970" w:rsidP="006B0B4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°</w:t>
            </w:r>
          </w:p>
        </w:tc>
      </w:tr>
      <w:tr w:rsidR="00F025EC" w:rsidRPr="00F1144E" w:rsidTr="003E42E7">
        <w:trPr>
          <w:trHeight w:val="1262"/>
        </w:trPr>
        <w:tc>
          <w:tcPr>
            <w:tcW w:w="2694" w:type="dxa"/>
            <w:vAlign w:val="center"/>
          </w:tcPr>
          <w:p w:rsidR="00F025EC" w:rsidRPr="00A748C8" w:rsidRDefault="00F025EC" w:rsidP="006B0B4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1144E">
              <w:rPr>
                <w:rFonts w:ascii="Tahoma" w:hAnsi="Tahoma" w:cs="Tahoma"/>
                <w:b/>
                <w:sz w:val="18"/>
                <w:szCs w:val="18"/>
              </w:rPr>
              <w:t>Se situer dans son environnement social et professionnel : expliciter les éléments d’un projet personnel : parcours de formation et d’orientation et/o</w:t>
            </w:r>
            <w:r w:rsidR="006351A1">
              <w:rPr>
                <w:rFonts w:ascii="Tahoma" w:hAnsi="Tahoma" w:cs="Tahoma"/>
                <w:b/>
                <w:sz w:val="18"/>
                <w:szCs w:val="18"/>
              </w:rPr>
              <w:t>u autre projet individuel ou col</w:t>
            </w:r>
            <w:r w:rsidRPr="00F1144E">
              <w:rPr>
                <w:rFonts w:ascii="Tahoma" w:hAnsi="Tahoma" w:cs="Tahoma"/>
                <w:b/>
                <w:sz w:val="18"/>
                <w:szCs w:val="18"/>
              </w:rPr>
              <w:t>le</w:t>
            </w:r>
            <w:r w:rsidR="003E42E7">
              <w:rPr>
                <w:rFonts w:ascii="Tahoma" w:hAnsi="Tahoma" w:cs="Tahoma"/>
                <w:b/>
                <w:sz w:val="18"/>
                <w:szCs w:val="18"/>
              </w:rPr>
              <w:t>ctif</w:t>
            </w:r>
          </w:p>
        </w:tc>
        <w:tc>
          <w:tcPr>
            <w:tcW w:w="3366" w:type="dxa"/>
            <w:vAlign w:val="center"/>
          </w:tcPr>
          <w:p w:rsidR="00F025EC" w:rsidRDefault="002D2890" w:rsidP="006B0B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1144E">
              <w:rPr>
                <w:rFonts w:ascii="Tahoma" w:hAnsi="Tahoma" w:cs="Tahoma"/>
                <w:sz w:val="18"/>
                <w:szCs w:val="18"/>
              </w:rPr>
              <w:t>Le projet est inexistant.</w:t>
            </w:r>
          </w:p>
          <w:p w:rsidR="003E42E7" w:rsidRPr="00992970" w:rsidRDefault="00992970" w:rsidP="006B0B4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°</w:t>
            </w:r>
          </w:p>
        </w:tc>
        <w:tc>
          <w:tcPr>
            <w:tcW w:w="3367" w:type="dxa"/>
            <w:vAlign w:val="center"/>
          </w:tcPr>
          <w:p w:rsidR="00F025EC" w:rsidRDefault="002D2890" w:rsidP="006B0B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1144E">
              <w:rPr>
                <w:rFonts w:ascii="Tahoma" w:hAnsi="Tahoma" w:cs="Tahoma"/>
                <w:sz w:val="18"/>
                <w:szCs w:val="18"/>
              </w:rPr>
              <w:t>Le projet est flou et en inadéquation avec le parcours de formation (stage, atelier).</w:t>
            </w:r>
          </w:p>
          <w:p w:rsidR="003E42E7" w:rsidRPr="00992970" w:rsidRDefault="00992970" w:rsidP="006B0B4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°</w:t>
            </w:r>
          </w:p>
        </w:tc>
        <w:tc>
          <w:tcPr>
            <w:tcW w:w="3366" w:type="dxa"/>
            <w:vAlign w:val="center"/>
          </w:tcPr>
          <w:p w:rsidR="00F025EC" w:rsidRDefault="002D2890" w:rsidP="006B0B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1144E">
              <w:rPr>
                <w:rFonts w:ascii="Tahoma" w:hAnsi="Tahoma" w:cs="Tahoma"/>
                <w:sz w:val="18"/>
                <w:szCs w:val="18"/>
              </w:rPr>
              <w:t>Le projet est défini mais le plan de formation n’est pas encore clair.</w:t>
            </w:r>
          </w:p>
          <w:p w:rsidR="003E42E7" w:rsidRPr="00992970" w:rsidRDefault="00992970" w:rsidP="006B0B4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°</w:t>
            </w:r>
          </w:p>
        </w:tc>
        <w:tc>
          <w:tcPr>
            <w:tcW w:w="3367" w:type="dxa"/>
            <w:vAlign w:val="center"/>
          </w:tcPr>
          <w:p w:rsidR="00A748C8" w:rsidRDefault="002D2890" w:rsidP="006B0B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1144E">
              <w:rPr>
                <w:rFonts w:ascii="Tahoma" w:hAnsi="Tahoma" w:cs="Tahoma"/>
                <w:sz w:val="18"/>
                <w:szCs w:val="18"/>
              </w:rPr>
              <w:t xml:space="preserve">Le projet est clairement défini, en adéquation avec </w:t>
            </w:r>
            <w:r w:rsidR="006D1A5C" w:rsidRPr="00F1144E">
              <w:rPr>
                <w:rFonts w:ascii="Tahoma" w:hAnsi="Tahoma" w:cs="Tahoma"/>
                <w:sz w:val="18"/>
                <w:szCs w:val="18"/>
              </w:rPr>
              <w:t>le parcours de formation (stage et atelier)</w:t>
            </w:r>
          </w:p>
          <w:p w:rsidR="00F025EC" w:rsidRPr="00A748C8" w:rsidRDefault="00992970" w:rsidP="00BE21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°</w:t>
            </w:r>
          </w:p>
        </w:tc>
      </w:tr>
    </w:tbl>
    <w:p w:rsidR="00DA55E9" w:rsidRPr="00CB670B" w:rsidRDefault="00DA55E9" w:rsidP="001F50AF">
      <w:pPr>
        <w:jc w:val="both"/>
        <w:rPr>
          <w:rFonts w:ascii="Tahoma" w:hAnsi="Tahoma" w:cs="Tahoma"/>
          <w:sz w:val="24"/>
          <w:szCs w:val="24"/>
        </w:rPr>
      </w:pPr>
    </w:p>
    <w:sectPr w:rsidR="00DA55E9" w:rsidRPr="00CB670B" w:rsidSect="00B77946">
      <w:pgSz w:w="16838" w:h="11906" w:orient="landscape"/>
      <w:pgMar w:top="284" w:right="1245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18D" w:rsidRDefault="00C8718D" w:rsidP="00DA55E9">
      <w:pPr>
        <w:spacing w:after="0" w:line="240" w:lineRule="auto"/>
      </w:pPr>
      <w:r>
        <w:separator/>
      </w:r>
    </w:p>
  </w:endnote>
  <w:endnote w:type="continuationSeparator" w:id="0">
    <w:p w:rsidR="00C8718D" w:rsidRDefault="00C8718D" w:rsidP="00DA5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18D" w:rsidRDefault="00C8718D" w:rsidP="00DA55E9">
      <w:pPr>
        <w:spacing w:after="0" w:line="240" w:lineRule="auto"/>
      </w:pPr>
      <w:r>
        <w:separator/>
      </w:r>
    </w:p>
  </w:footnote>
  <w:footnote w:type="continuationSeparator" w:id="0">
    <w:p w:rsidR="00C8718D" w:rsidRDefault="00C8718D" w:rsidP="00DA55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5E9"/>
    <w:rsid w:val="000B0DDB"/>
    <w:rsid w:val="00196D05"/>
    <w:rsid w:val="001E093C"/>
    <w:rsid w:val="001F50AF"/>
    <w:rsid w:val="002A1937"/>
    <w:rsid w:val="002D2890"/>
    <w:rsid w:val="003C3E12"/>
    <w:rsid w:val="003E42E7"/>
    <w:rsid w:val="00463744"/>
    <w:rsid w:val="0051710D"/>
    <w:rsid w:val="00557EA7"/>
    <w:rsid w:val="006351A1"/>
    <w:rsid w:val="006B0B49"/>
    <w:rsid w:val="006D1A5C"/>
    <w:rsid w:val="00992970"/>
    <w:rsid w:val="00A748C8"/>
    <w:rsid w:val="00B64F0C"/>
    <w:rsid w:val="00B77946"/>
    <w:rsid w:val="00BE2149"/>
    <w:rsid w:val="00C8718D"/>
    <w:rsid w:val="00CA3F68"/>
    <w:rsid w:val="00CB670B"/>
    <w:rsid w:val="00CF2C60"/>
    <w:rsid w:val="00D21BA8"/>
    <w:rsid w:val="00DA55E9"/>
    <w:rsid w:val="00DC6A32"/>
    <w:rsid w:val="00E051ED"/>
    <w:rsid w:val="00E137E3"/>
    <w:rsid w:val="00F025EC"/>
    <w:rsid w:val="00F1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A5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55E9"/>
  </w:style>
  <w:style w:type="paragraph" w:styleId="Pieddepage">
    <w:name w:val="footer"/>
    <w:basedOn w:val="Normal"/>
    <w:link w:val="PieddepageCar"/>
    <w:uiPriority w:val="99"/>
    <w:unhideWhenUsed/>
    <w:rsid w:val="00DA5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55E9"/>
  </w:style>
  <w:style w:type="table" w:styleId="Grilledutableau">
    <w:name w:val="Table Grid"/>
    <w:basedOn w:val="TableauNormal"/>
    <w:uiPriority w:val="39"/>
    <w:rsid w:val="00DA5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A5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55E9"/>
  </w:style>
  <w:style w:type="paragraph" w:styleId="Pieddepage">
    <w:name w:val="footer"/>
    <w:basedOn w:val="Normal"/>
    <w:link w:val="PieddepageCar"/>
    <w:uiPriority w:val="99"/>
    <w:unhideWhenUsed/>
    <w:rsid w:val="00DA5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55E9"/>
  </w:style>
  <w:style w:type="table" w:styleId="Grilledutableau">
    <w:name w:val="Table Grid"/>
    <w:basedOn w:val="TableauNormal"/>
    <w:uiPriority w:val="39"/>
    <w:rsid w:val="00DA5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490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</dc:creator>
  <cp:keywords/>
  <dc:description/>
  <cp:lastModifiedBy>PA</cp:lastModifiedBy>
  <cp:revision>12</cp:revision>
  <cp:lastPrinted>2018-11-30T15:22:00Z</cp:lastPrinted>
  <dcterms:created xsi:type="dcterms:W3CDTF">2018-11-28T14:56:00Z</dcterms:created>
  <dcterms:modified xsi:type="dcterms:W3CDTF">2018-11-30T15:49:00Z</dcterms:modified>
</cp:coreProperties>
</file>